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6F" w:rsidRDefault="00783291" w:rsidP="00012ABA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</w:t>
      </w:r>
    </w:p>
    <w:p w:rsidR="009C733C" w:rsidRPr="00012ABA" w:rsidRDefault="00D23C09" w:rsidP="00012ABA">
      <w:pPr>
        <w:jc w:val="center"/>
        <w:rPr>
          <w:b/>
        </w:rPr>
      </w:pPr>
      <w:r w:rsidRPr="00012ABA">
        <w:rPr>
          <w:b/>
          <w:sz w:val="28"/>
        </w:rPr>
        <w:t>Spencer Library Board 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8"/>
        <w:gridCol w:w="1531"/>
        <w:gridCol w:w="1540"/>
        <w:gridCol w:w="2279"/>
        <w:gridCol w:w="2628"/>
      </w:tblGrid>
      <w:tr w:rsidR="00896800" w:rsidTr="00384F53">
        <w:tc>
          <w:tcPr>
            <w:tcW w:w="2048" w:type="dxa"/>
          </w:tcPr>
          <w:p w:rsidR="00896800" w:rsidRDefault="00896800" w:rsidP="00D23C09">
            <w:r>
              <w:t>Date:</w:t>
            </w:r>
          </w:p>
          <w:p w:rsidR="00896800" w:rsidRDefault="00896800" w:rsidP="00D23C09"/>
        </w:tc>
        <w:tc>
          <w:tcPr>
            <w:tcW w:w="7978" w:type="dxa"/>
            <w:gridSpan w:val="4"/>
          </w:tcPr>
          <w:p w:rsidR="00896800" w:rsidRDefault="00EE58A8" w:rsidP="00D23C09">
            <w:pPr>
              <w:rPr>
                <w:i/>
              </w:rPr>
            </w:pPr>
            <w:r>
              <w:rPr>
                <w:i/>
              </w:rPr>
              <w:t>January 9,</w:t>
            </w:r>
            <w:r w:rsidR="00783291">
              <w:rPr>
                <w:i/>
              </w:rPr>
              <w:t xml:space="preserve"> </w:t>
            </w:r>
            <w:r>
              <w:rPr>
                <w:i/>
              </w:rPr>
              <w:t>2023,  5:00</w:t>
            </w:r>
          </w:p>
        </w:tc>
      </w:tr>
      <w:tr w:rsidR="00896800" w:rsidTr="00092A22">
        <w:tc>
          <w:tcPr>
            <w:tcW w:w="2048" w:type="dxa"/>
          </w:tcPr>
          <w:p w:rsidR="00896800" w:rsidRDefault="00896800" w:rsidP="00D23C09">
            <w:r>
              <w:t>Trustees Present</w:t>
            </w:r>
          </w:p>
        </w:tc>
        <w:tc>
          <w:tcPr>
            <w:tcW w:w="7978" w:type="dxa"/>
            <w:gridSpan w:val="4"/>
          </w:tcPr>
          <w:p w:rsidR="00896800" w:rsidRPr="00D23C09" w:rsidRDefault="00896800" w:rsidP="00D23C09">
            <w:pPr>
              <w:rPr>
                <w:i/>
              </w:rPr>
            </w:pPr>
            <w:r>
              <w:rPr>
                <w:i/>
              </w:rPr>
              <w:t>Delecia Baer, Donna Burgh, Patsy Marinelli,</w:t>
            </w:r>
            <w:r w:rsidR="00EE58A8">
              <w:rPr>
                <w:i/>
              </w:rPr>
              <w:t xml:space="preserve"> Jackie Marshall,</w:t>
            </w:r>
            <w:r>
              <w:rPr>
                <w:i/>
              </w:rPr>
              <w:t xml:space="preserve"> Cynthia Roy, Donna Schwender, Ruth Vath, Donna Wray</w:t>
            </w:r>
          </w:p>
        </w:tc>
      </w:tr>
      <w:tr w:rsidR="00896800" w:rsidTr="00201211">
        <w:tc>
          <w:tcPr>
            <w:tcW w:w="2048" w:type="dxa"/>
          </w:tcPr>
          <w:p w:rsidR="00896800" w:rsidRDefault="00896800" w:rsidP="00D23C09">
            <w:r>
              <w:t>Absent</w:t>
            </w:r>
          </w:p>
          <w:p w:rsidR="00896800" w:rsidRDefault="00896800" w:rsidP="00D23C09"/>
        </w:tc>
        <w:tc>
          <w:tcPr>
            <w:tcW w:w="7978" w:type="dxa"/>
            <w:gridSpan w:val="4"/>
          </w:tcPr>
          <w:p w:rsidR="00896800" w:rsidRDefault="00EE58A8" w:rsidP="00D23C09">
            <w:r>
              <w:t>Shelly Perry</w:t>
            </w:r>
          </w:p>
        </w:tc>
      </w:tr>
      <w:tr w:rsidR="00896800" w:rsidTr="002E55D3">
        <w:tc>
          <w:tcPr>
            <w:tcW w:w="2048" w:type="dxa"/>
          </w:tcPr>
          <w:p w:rsidR="00896800" w:rsidRDefault="00896800" w:rsidP="00D23C09">
            <w:r>
              <w:t>Also Present</w:t>
            </w:r>
          </w:p>
          <w:p w:rsidR="00896800" w:rsidRDefault="00896800" w:rsidP="00D23C09"/>
        </w:tc>
        <w:tc>
          <w:tcPr>
            <w:tcW w:w="7978" w:type="dxa"/>
            <w:gridSpan w:val="4"/>
          </w:tcPr>
          <w:p w:rsidR="00896800" w:rsidRDefault="00EE58A8" w:rsidP="00D23C09">
            <w:r>
              <w:t>Elizabeth Helmetsie</w:t>
            </w:r>
          </w:p>
        </w:tc>
      </w:tr>
      <w:tr w:rsidR="00896800" w:rsidTr="0024715A">
        <w:tc>
          <w:tcPr>
            <w:tcW w:w="2048" w:type="dxa"/>
          </w:tcPr>
          <w:p w:rsidR="00896800" w:rsidRDefault="00896800" w:rsidP="00D23C09">
            <w:r>
              <w:t>Review of Minutes</w:t>
            </w:r>
          </w:p>
          <w:p w:rsidR="00896800" w:rsidRDefault="00896800" w:rsidP="00D23C09"/>
        </w:tc>
        <w:tc>
          <w:tcPr>
            <w:tcW w:w="7978" w:type="dxa"/>
            <w:gridSpan w:val="4"/>
          </w:tcPr>
          <w:p w:rsidR="00896800" w:rsidRDefault="006C5C57" w:rsidP="00502A91">
            <w:r>
              <w:t>_</w:t>
            </w:r>
            <w:r w:rsidR="00502A91">
              <w:t xml:space="preserve">Delecia </w:t>
            </w:r>
            <w:r>
              <w:t xml:space="preserve">moved and </w:t>
            </w:r>
            <w:r w:rsidR="00502A91">
              <w:t>Donna B</w:t>
            </w:r>
            <w:r>
              <w:t xml:space="preserve"> seconded the motion to approve the m</w:t>
            </w:r>
            <w:r w:rsidR="00896800">
              <w:t xml:space="preserve">inutes of the </w:t>
            </w:r>
            <w:r w:rsidR="006801C3">
              <w:softHyphen/>
            </w:r>
            <w:r w:rsidR="006801C3">
              <w:softHyphen/>
            </w:r>
            <w:r w:rsidR="006801C3">
              <w:softHyphen/>
            </w:r>
            <w:r w:rsidR="00502A91">
              <w:t>–Oct. 17, 2022</w:t>
            </w:r>
            <w:r w:rsidR="00896800">
              <w:t xml:space="preserve"> meeting </w:t>
            </w:r>
            <w:r>
              <w:t xml:space="preserve">as </w:t>
            </w:r>
            <w:r w:rsidR="00896800">
              <w:t>presented</w:t>
            </w:r>
            <w:r w:rsidR="001B131D">
              <w:t>; approved</w:t>
            </w:r>
            <w:r w:rsidR="00896800">
              <w:t>.</w:t>
            </w:r>
          </w:p>
        </w:tc>
      </w:tr>
      <w:tr w:rsidR="00896800" w:rsidTr="001D7C79">
        <w:tc>
          <w:tcPr>
            <w:tcW w:w="2048" w:type="dxa"/>
          </w:tcPr>
          <w:p w:rsidR="00896800" w:rsidRDefault="00896800" w:rsidP="00D23C09">
            <w:r>
              <w:t>Financial Report</w:t>
            </w:r>
          </w:p>
          <w:p w:rsidR="00896800" w:rsidRDefault="00896800" w:rsidP="00D23C09"/>
        </w:tc>
        <w:tc>
          <w:tcPr>
            <w:tcW w:w="7978" w:type="dxa"/>
            <w:gridSpan w:val="4"/>
          </w:tcPr>
          <w:p w:rsidR="00896800" w:rsidRDefault="00896800" w:rsidP="00886C10">
            <w:r>
              <w:t>Current balance in the checking account is $</w:t>
            </w:r>
            <w:r w:rsidR="00EE58A8">
              <w:t>19</w:t>
            </w:r>
            <w:r w:rsidR="00827437">
              <w:t>,</w:t>
            </w:r>
            <w:r w:rsidR="00EE58A8">
              <w:t xml:space="preserve">759.81, </w:t>
            </w:r>
            <w:r w:rsidR="005451F8">
              <w:t>including S-VE school appropriations</w:t>
            </w:r>
          </w:p>
        </w:tc>
      </w:tr>
      <w:tr w:rsidR="00896800" w:rsidTr="006E47BA">
        <w:tc>
          <w:tcPr>
            <w:tcW w:w="2048" w:type="dxa"/>
          </w:tcPr>
          <w:p w:rsidR="00896800" w:rsidRDefault="00896800" w:rsidP="00D23C09">
            <w:r>
              <w:t>Director’s Report</w:t>
            </w:r>
            <w:r w:rsidR="004C67BE">
              <w:t>:</w:t>
            </w:r>
          </w:p>
          <w:p w:rsidR="004C67BE" w:rsidRDefault="004C67BE" w:rsidP="00D23C09">
            <w:r>
              <w:t>E. Helmetsie</w:t>
            </w:r>
          </w:p>
          <w:p w:rsidR="00896800" w:rsidRDefault="00896800" w:rsidP="00D23C09"/>
        </w:tc>
        <w:tc>
          <w:tcPr>
            <w:tcW w:w="7978" w:type="dxa"/>
            <w:gridSpan w:val="4"/>
          </w:tcPr>
          <w:p w:rsidR="00896800" w:rsidRDefault="005451F8" w:rsidP="00D23C09">
            <w:r>
              <w:t>Discussion of library overdue fines</w:t>
            </w:r>
          </w:p>
        </w:tc>
      </w:tr>
      <w:tr w:rsidR="00896800" w:rsidTr="001906EF">
        <w:tc>
          <w:tcPr>
            <w:tcW w:w="2048" w:type="dxa"/>
            <w:vMerge w:val="restart"/>
          </w:tcPr>
          <w:p w:rsidR="00896800" w:rsidRDefault="00896800" w:rsidP="00D23C09">
            <w:r>
              <w:t>Committee Reports</w:t>
            </w:r>
          </w:p>
        </w:tc>
        <w:tc>
          <w:tcPr>
            <w:tcW w:w="7978" w:type="dxa"/>
            <w:gridSpan w:val="4"/>
          </w:tcPr>
          <w:p w:rsidR="00896800" w:rsidRDefault="00886C10" w:rsidP="00D23C09">
            <w:r>
              <w:t>Budget &amp; Finance</w:t>
            </w:r>
            <w:r w:rsidR="0011018B">
              <w:t xml:space="preserve">: </w:t>
            </w:r>
            <w:r w:rsidR="005451F8">
              <w:t>Budget  passed unanimously</w:t>
            </w:r>
          </w:p>
        </w:tc>
      </w:tr>
      <w:tr w:rsidR="00896800" w:rsidTr="00247560">
        <w:tc>
          <w:tcPr>
            <w:tcW w:w="2048" w:type="dxa"/>
            <w:vMerge/>
          </w:tcPr>
          <w:p w:rsidR="00896800" w:rsidRDefault="00896800" w:rsidP="00D23C09"/>
        </w:tc>
        <w:tc>
          <w:tcPr>
            <w:tcW w:w="7978" w:type="dxa"/>
            <w:gridSpan w:val="4"/>
          </w:tcPr>
          <w:p w:rsidR="00896800" w:rsidRDefault="00896800" w:rsidP="00D23C09">
            <w:r>
              <w:t>Building and grounds:</w:t>
            </w:r>
            <w:r w:rsidR="0011018B">
              <w:t xml:space="preserve"> </w:t>
            </w:r>
          </w:p>
        </w:tc>
      </w:tr>
      <w:tr w:rsidR="00896800" w:rsidTr="00EB61DF">
        <w:tc>
          <w:tcPr>
            <w:tcW w:w="2048" w:type="dxa"/>
            <w:vMerge/>
          </w:tcPr>
          <w:p w:rsidR="00896800" w:rsidRDefault="00896800" w:rsidP="00D23C09"/>
        </w:tc>
        <w:tc>
          <w:tcPr>
            <w:tcW w:w="7978" w:type="dxa"/>
            <w:gridSpan w:val="4"/>
          </w:tcPr>
          <w:p w:rsidR="00896800" w:rsidRDefault="00896800" w:rsidP="00D23C09">
            <w:r>
              <w:t>Fundraising:</w:t>
            </w:r>
            <w:r w:rsidR="0011018B">
              <w:t xml:space="preserve"> </w:t>
            </w:r>
          </w:p>
        </w:tc>
      </w:tr>
      <w:tr w:rsidR="00896800" w:rsidTr="00120D27">
        <w:tc>
          <w:tcPr>
            <w:tcW w:w="2048" w:type="dxa"/>
            <w:vMerge/>
          </w:tcPr>
          <w:p w:rsidR="00896800" w:rsidRDefault="00896800" w:rsidP="00D23C09"/>
        </w:tc>
        <w:tc>
          <w:tcPr>
            <w:tcW w:w="7978" w:type="dxa"/>
            <w:gridSpan w:val="4"/>
          </w:tcPr>
          <w:p w:rsidR="00896800" w:rsidRDefault="00886C10" w:rsidP="000445EE">
            <w:r>
              <w:t>Grants:</w:t>
            </w:r>
            <w:r w:rsidR="0011018B">
              <w:t xml:space="preserve"> </w:t>
            </w:r>
          </w:p>
        </w:tc>
      </w:tr>
      <w:tr w:rsidR="00896800" w:rsidTr="001334B5">
        <w:tc>
          <w:tcPr>
            <w:tcW w:w="2048" w:type="dxa"/>
            <w:vMerge/>
          </w:tcPr>
          <w:p w:rsidR="00896800" w:rsidRDefault="00896800" w:rsidP="00D23C09"/>
        </w:tc>
        <w:tc>
          <w:tcPr>
            <w:tcW w:w="7978" w:type="dxa"/>
            <w:gridSpan w:val="4"/>
          </w:tcPr>
          <w:p w:rsidR="00896800" w:rsidRDefault="00896800" w:rsidP="00D23C09">
            <w:r>
              <w:t>Personnel:</w:t>
            </w:r>
            <w:r w:rsidR="0011018B">
              <w:t xml:space="preserve"> </w:t>
            </w:r>
          </w:p>
        </w:tc>
      </w:tr>
      <w:tr w:rsidR="00896800" w:rsidTr="009E592C">
        <w:tc>
          <w:tcPr>
            <w:tcW w:w="2048" w:type="dxa"/>
            <w:vMerge/>
          </w:tcPr>
          <w:p w:rsidR="00896800" w:rsidRDefault="00896800" w:rsidP="00D23C09"/>
        </w:tc>
        <w:tc>
          <w:tcPr>
            <w:tcW w:w="7978" w:type="dxa"/>
            <w:gridSpan w:val="4"/>
          </w:tcPr>
          <w:p w:rsidR="00896800" w:rsidRDefault="00896800" w:rsidP="00D23C09">
            <w:r>
              <w:t>Policy:</w:t>
            </w:r>
            <w:r w:rsidR="0011018B">
              <w:t xml:space="preserve"> </w:t>
            </w:r>
          </w:p>
        </w:tc>
      </w:tr>
      <w:tr w:rsidR="00896800" w:rsidTr="0077729D">
        <w:tc>
          <w:tcPr>
            <w:tcW w:w="2048" w:type="dxa"/>
            <w:vMerge/>
          </w:tcPr>
          <w:p w:rsidR="00896800" w:rsidRDefault="00896800" w:rsidP="00D23C09"/>
        </w:tc>
        <w:tc>
          <w:tcPr>
            <w:tcW w:w="7978" w:type="dxa"/>
            <w:gridSpan w:val="4"/>
          </w:tcPr>
          <w:p w:rsidR="00896800" w:rsidRDefault="00896800" w:rsidP="00D23C09">
            <w:r>
              <w:t>Summer Reading:</w:t>
            </w:r>
            <w:r w:rsidR="0011018B">
              <w:t xml:space="preserve"> </w:t>
            </w:r>
          </w:p>
        </w:tc>
      </w:tr>
      <w:tr w:rsidR="006E50BF" w:rsidTr="00807248">
        <w:tc>
          <w:tcPr>
            <w:tcW w:w="2048" w:type="dxa"/>
          </w:tcPr>
          <w:p w:rsidR="006E50BF" w:rsidRDefault="006E50BF" w:rsidP="00D23C09">
            <w:r>
              <w:t>Old Business</w:t>
            </w:r>
          </w:p>
          <w:p w:rsidR="006E50BF" w:rsidRDefault="006E50BF" w:rsidP="00D23C09"/>
        </w:tc>
        <w:tc>
          <w:tcPr>
            <w:tcW w:w="7978" w:type="dxa"/>
            <w:gridSpan w:val="4"/>
          </w:tcPr>
          <w:p w:rsidR="006E50BF" w:rsidRDefault="005451F8" w:rsidP="00A62352">
            <w:r>
              <w:t>New youth Program update: Dungeons &amp; Dragons (kind of a board game, not the computer one)</w:t>
            </w:r>
            <w:r w:rsidR="0059614E">
              <w:t xml:space="preserve"> is an idea that Liz and Cynthia are exploring. </w:t>
            </w:r>
            <w:r w:rsidR="00160139">
              <w:t>(Paid for by a Youth Grant</w:t>
            </w:r>
            <w:r w:rsidR="00A62352">
              <w:t>)</w:t>
            </w:r>
            <w:r w:rsidR="0059614E">
              <w:t xml:space="preserve"> Book sale (Oct 20-22</w:t>
            </w:r>
            <w:r w:rsidR="00827437">
              <w:t>, 2022</w:t>
            </w:r>
            <w:r w:rsidR="0059614E">
              <w:t xml:space="preserve">) made over $1700! </w:t>
            </w:r>
          </w:p>
        </w:tc>
      </w:tr>
      <w:tr w:rsidR="00FD27C9" w:rsidTr="003C130A">
        <w:trPr>
          <w:trHeight w:val="90"/>
        </w:trPr>
        <w:tc>
          <w:tcPr>
            <w:tcW w:w="2048" w:type="dxa"/>
            <w:vMerge w:val="restart"/>
          </w:tcPr>
          <w:p w:rsidR="00FD27C9" w:rsidRDefault="00FD27C9" w:rsidP="00D23C09">
            <w:r>
              <w:t>New Business</w:t>
            </w:r>
          </w:p>
          <w:p w:rsidR="00FD27C9" w:rsidRDefault="00FD27C9" w:rsidP="00D23C09"/>
        </w:tc>
        <w:tc>
          <w:tcPr>
            <w:tcW w:w="1531" w:type="dxa"/>
          </w:tcPr>
          <w:p w:rsidR="00FD27C9" w:rsidRDefault="00FD27C9" w:rsidP="00D23C09">
            <w:r>
              <w:t>TOPIC</w:t>
            </w:r>
          </w:p>
        </w:tc>
        <w:tc>
          <w:tcPr>
            <w:tcW w:w="1540" w:type="dxa"/>
          </w:tcPr>
          <w:p w:rsidR="00FD27C9" w:rsidRDefault="00FD27C9" w:rsidP="00C80D2E">
            <w:r>
              <w:t>TIMELINE</w:t>
            </w:r>
          </w:p>
        </w:tc>
        <w:tc>
          <w:tcPr>
            <w:tcW w:w="2279" w:type="dxa"/>
          </w:tcPr>
          <w:p w:rsidR="00FD27C9" w:rsidRDefault="00FD27C9" w:rsidP="00D23C09">
            <w:r>
              <w:t>ACTION STEPS</w:t>
            </w:r>
          </w:p>
        </w:tc>
        <w:tc>
          <w:tcPr>
            <w:tcW w:w="2628" w:type="dxa"/>
          </w:tcPr>
          <w:p w:rsidR="00FD27C9" w:rsidRDefault="00FD27C9" w:rsidP="00D23C09">
            <w:r>
              <w:t>WHO’S RESPONSIBLE</w:t>
            </w:r>
          </w:p>
        </w:tc>
      </w:tr>
      <w:tr w:rsidR="00FD27C9" w:rsidTr="00153212">
        <w:trPr>
          <w:trHeight w:val="90"/>
        </w:trPr>
        <w:tc>
          <w:tcPr>
            <w:tcW w:w="2048" w:type="dxa"/>
            <w:vMerge/>
          </w:tcPr>
          <w:p w:rsidR="00FD27C9" w:rsidRDefault="00FD27C9" w:rsidP="00D23C09"/>
        </w:tc>
        <w:tc>
          <w:tcPr>
            <w:tcW w:w="1531" w:type="dxa"/>
          </w:tcPr>
          <w:p w:rsidR="00FD27C9" w:rsidRDefault="0059614E" w:rsidP="00D23C09">
            <w:r>
              <w:t>Annual meeting</w:t>
            </w:r>
          </w:p>
        </w:tc>
        <w:tc>
          <w:tcPr>
            <w:tcW w:w="1540" w:type="dxa"/>
          </w:tcPr>
          <w:p w:rsidR="00FD27C9" w:rsidRPr="00896800" w:rsidRDefault="0059614E" w:rsidP="00C80D2E">
            <w:pPr>
              <w:rPr>
                <w:sz w:val="20"/>
              </w:rPr>
            </w:pPr>
            <w:r>
              <w:rPr>
                <w:sz w:val="20"/>
              </w:rPr>
              <w:t>Monday,</w:t>
            </w:r>
            <w:r w:rsidR="00827437">
              <w:rPr>
                <w:sz w:val="20"/>
              </w:rPr>
              <w:t xml:space="preserve"> </w:t>
            </w:r>
            <w:r>
              <w:rPr>
                <w:sz w:val="20"/>
              </w:rPr>
              <w:t>January 30, @6:00pm</w:t>
            </w:r>
          </w:p>
        </w:tc>
        <w:tc>
          <w:tcPr>
            <w:tcW w:w="2279" w:type="dxa"/>
          </w:tcPr>
          <w:p w:rsidR="00FD27C9" w:rsidRDefault="0059614E" w:rsidP="0059614E">
            <w:r>
              <w:t>Invitations, refreshments</w:t>
            </w:r>
          </w:p>
        </w:tc>
        <w:tc>
          <w:tcPr>
            <w:tcW w:w="2628" w:type="dxa"/>
          </w:tcPr>
          <w:p w:rsidR="00FD27C9" w:rsidRPr="00896800" w:rsidRDefault="0059614E" w:rsidP="00D23C09">
            <w:pPr>
              <w:rPr>
                <w:sz w:val="20"/>
              </w:rPr>
            </w:pPr>
            <w:r>
              <w:rPr>
                <w:sz w:val="20"/>
              </w:rPr>
              <w:t>Everyone volunteered</w:t>
            </w:r>
          </w:p>
        </w:tc>
      </w:tr>
      <w:tr w:rsidR="00FD27C9" w:rsidTr="00535E7C">
        <w:trPr>
          <w:trHeight w:val="90"/>
        </w:trPr>
        <w:tc>
          <w:tcPr>
            <w:tcW w:w="2048" w:type="dxa"/>
            <w:vMerge/>
          </w:tcPr>
          <w:p w:rsidR="00FD27C9" w:rsidRDefault="00FD27C9" w:rsidP="00D23C09"/>
        </w:tc>
        <w:tc>
          <w:tcPr>
            <w:tcW w:w="1531" w:type="dxa"/>
          </w:tcPr>
          <w:p w:rsidR="00FD27C9" w:rsidRDefault="0059614E" w:rsidP="00D23C09">
            <w:r>
              <w:t>Another tea party</w:t>
            </w:r>
          </w:p>
        </w:tc>
        <w:tc>
          <w:tcPr>
            <w:tcW w:w="1540" w:type="dxa"/>
          </w:tcPr>
          <w:p w:rsidR="00FD27C9" w:rsidRDefault="0059614E" w:rsidP="0012273F">
            <w:pPr>
              <w:ind w:left="-22"/>
            </w:pPr>
            <w:r>
              <w:t>March?</w:t>
            </w:r>
          </w:p>
        </w:tc>
        <w:tc>
          <w:tcPr>
            <w:tcW w:w="2279" w:type="dxa"/>
          </w:tcPr>
          <w:p w:rsidR="00FD27C9" w:rsidRDefault="00FD27C9" w:rsidP="00896800">
            <w:pPr>
              <w:pStyle w:val="ListParagraph"/>
              <w:numPr>
                <w:ilvl w:val="0"/>
                <w:numId w:val="1"/>
              </w:numPr>
              <w:ind w:left="158" w:hanging="180"/>
            </w:pPr>
          </w:p>
        </w:tc>
        <w:tc>
          <w:tcPr>
            <w:tcW w:w="2628" w:type="dxa"/>
          </w:tcPr>
          <w:p w:rsidR="00FD27C9" w:rsidRDefault="00FD27C9" w:rsidP="00D23C09"/>
        </w:tc>
      </w:tr>
      <w:tr w:rsidR="00FD27C9" w:rsidTr="0061685C">
        <w:trPr>
          <w:trHeight w:val="90"/>
        </w:trPr>
        <w:tc>
          <w:tcPr>
            <w:tcW w:w="2048" w:type="dxa"/>
            <w:vMerge/>
          </w:tcPr>
          <w:p w:rsidR="00FD27C9" w:rsidRDefault="00FD27C9" w:rsidP="00D23C09"/>
        </w:tc>
        <w:tc>
          <w:tcPr>
            <w:tcW w:w="1531" w:type="dxa"/>
          </w:tcPr>
          <w:p w:rsidR="00FD27C9" w:rsidRDefault="00160139" w:rsidP="00D23C09">
            <w:r>
              <w:t>Nominate new officers for 2023:</w:t>
            </w:r>
          </w:p>
        </w:tc>
        <w:tc>
          <w:tcPr>
            <w:tcW w:w="1540" w:type="dxa"/>
          </w:tcPr>
          <w:p w:rsidR="00FD27C9" w:rsidRDefault="00FD27C9" w:rsidP="0012273F">
            <w:pPr>
              <w:ind w:left="-22"/>
            </w:pPr>
          </w:p>
        </w:tc>
        <w:tc>
          <w:tcPr>
            <w:tcW w:w="2279" w:type="dxa"/>
          </w:tcPr>
          <w:p w:rsidR="00FD27C9" w:rsidRDefault="00160139" w:rsidP="00160139">
            <w:pPr>
              <w:pStyle w:val="ListParagraph"/>
              <w:ind w:left="158"/>
            </w:pPr>
            <w:r>
              <w:t>President: Jackie</w:t>
            </w:r>
          </w:p>
          <w:p w:rsidR="00160139" w:rsidRDefault="00160139" w:rsidP="00160139">
            <w:pPr>
              <w:pStyle w:val="ListParagraph"/>
              <w:ind w:left="158"/>
            </w:pPr>
            <w:r>
              <w:t>Vice Pres: Cynthia</w:t>
            </w:r>
          </w:p>
          <w:p w:rsidR="00160139" w:rsidRDefault="00160139" w:rsidP="00160139">
            <w:pPr>
              <w:pStyle w:val="ListParagraph"/>
              <w:ind w:left="158"/>
            </w:pPr>
            <w:r>
              <w:t>Secretary: Delecia</w:t>
            </w:r>
          </w:p>
          <w:p w:rsidR="00160139" w:rsidRDefault="00160139" w:rsidP="00160139">
            <w:pPr>
              <w:pStyle w:val="ListParagraph"/>
              <w:ind w:left="158"/>
            </w:pPr>
            <w:r>
              <w:t>Treasurer: Donna B</w:t>
            </w:r>
          </w:p>
        </w:tc>
        <w:tc>
          <w:tcPr>
            <w:tcW w:w="2628" w:type="dxa"/>
          </w:tcPr>
          <w:p w:rsidR="00FD27C9" w:rsidRDefault="00160139" w:rsidP="00D23C09">
            <w:r>
              <w:t>Passed unanimously</w:t>
            </w:r>
          </w:p>
        </w:tc>
      </w:tr>
      <w:tr w:rsidR="00FD27C9" w:rsidTr="00BE627B">
        <w:trPr>
          <w:trHeight w:val="90"/>
        </w:trPr>
        <w:tc>
          <w:tcPr>
            <w:tcW w:w="2048" w:type="dxa"/>
            <w:vMerge/>
          </w:tcPr>
          <w:p w:rsidR="00FD27C9" w:rsidRDefault="00FD27C9" w:rsidP="00D23C09"/>
        </w:tc>
        <w:tc>
          <w:tcPr>
            <w:tcW w:w="1531" w:type="dxa"/>
          </w:tcPr>
          <w:p w:rsidR="00FD27C9" w:rsidRDefault="00FD27C9" w:rsidP="00D23C09"/>
        </w:tc>
        <w:tc>
          <w:tcPr>
            <w:tcW w:w="1540" w:type="dxa"/>
          </w:tcPr>
          <w:p w:rsidR="00FD27C9" w:rsidRDefault="00FD27C9" w:rsidP="0012273F">
            <w:pPr>
              <w:ind w:left="-22"/>
            </w:pPr>
          </w:p>
        </w:tc>
        <w:tc>
          <w:tcPr>
            <w:tcW w:w="2279" w:type="dxa"/>
          </w:tcPr>
          <w:p w:rsidR="00FD27C9" w:rsidRDefault="00FD27C9" w:rsidP="00896800">
            <w:pPr>
              <w:pStyle w:val="ListParagraph"/>
              <w:numPr>
                <w:ilvl w:val="0"/>
                <w:numId w:val="1"/>
              </w:numPr>
              <w:ind w:left="158" w:hanging="180"/>
            </w:pPr>
          </w:p>
        </w:tc>
        <w:tc>
          <w:tcPr>
            <w:tcW w:w="2628" w:type="dxa"/>
          </w:tcPr>
          <w:p w:rsidR="00FD27C9" w:rsidRDefault="00FD27C9" w:rsidP="00D23C09"/>
        </w:tc>
      </w:tr>
      <w:tr w:rsidR="00FD27C9" w:rsidTr="00705359">
        <w:trPr>
          <w:trHeight w:val="90"/>
        </w:trPr>
        <w:tc>
          <w:tcPr>
            <w:tcW w:w="2048" w:type="dxa"/>
            <w:vMerge/>
          </w:tcPr>
          <w:p w:rsidR="00FD27C9" w:rsidRDefault="00FD27C9" w:rsidP="00D23C09"/>
        </w:tc>
        <w:tc>
          <w:tcPr>
            <w:tcW w:w="1531" w:type="dxa"/>
          </w:tcPr>
          <w:p w:rsidR="00FD27C9" w:rsidRDefault="00FD27C9" w:rsidP="00D23C09"/>
        </w:tc>
        <w:tc>
          <w:tcPr>
            <w:tcW w:w="1540" w:type="dxa"/>
          </w:tcPr>
          <w:p w:rsidR="00FD27C9" w:rsidRDefault="00FD27C9" w:rsidP="0012273F">
            <w:pPr>
              <w:ind w:left="-22"/>
            </w:pPr>
          </w:p>
        </w:tc>
        <w:tc>
          <w:tcPr>
            <w:tcW w:w="2279" w:type="dxa"/>
          </w:tcPr>
          <w:p w:rsidR="00FD27C9" w:rsidRDefault="00FD27C9" w:rsidP="00896800">
            <w:pPr>
              <w:pStyle w:val="ListParagraph"/>
              <w:numPr>
                <w:ilvl w:val="0"/>
                <w:numId w:val="1"/>
              </w:numPr>
              <w:ind w:left="158" w:hanging="180"/>
            </w:pPr>
          </w:p>
        </w:tc>
        <w:tc>
          <w:tcPr>
            <w:tcW w:w="2628" w:type="dxa"/>
          </w:tcPr>
          <w:p w:rsidR="00FD27C9" w:rsidRDefault="00FD27C9" w:rsidP="00D23C09"/>
        </w:tc>
      </w:tr>
      <w:tr w:rsidR="00FD27C9" w:rsidTr="00031B9F">
        <w:trPr>
          <w:trHeight w:val="90"/>
        </w:trPr>
        <w:tc>
          <w:tcPr>
            <w:tcW w:w="2048" w:type="dxa"/>
            <w:vMerge/>
          </w:tcPr>
          <w:p w:rsidR="00FD27C9" w:rsidRDefault="00FD27C9" w:rsidP="00D23C09"/>
        </w:tc>
        <w:tc>
          <w:tcPr>
            <w:tcW w:w="1531" w:type="dxa"/>
          </w:tcPr>
          <w:p w:rsidR="00FD27C9" w:rsidRDefault="00827437" w:rsidP="00D23C09">
            <w:r>
              <w:t xml:space="preserve"> </w:t>
            </w:r>
          </w:p>
        </w:tc>
        <w:tc>
          <w:tcPr>
            <w:tcW w:w="1540" w:type="dxa"/>
          </w:tcPr>
          <w:p w:rsidR="00FD27C9" w:rsidRDefault="00FD27C9" w:rsidP="0012273F">
            <w:pPr>
              <w:ind w:left="-22"/>
            </w:pPr>
          </w:p>
        </w:tc>
        <w:tc>
          <w:tcPr>
            <w:tcW w:w="2279" w:type="dxa"/>
          </w:tcPr>
          <w:p w:rsidR="00FD27C9" w:rsidRDefault="00FD27C9" w:rsidP="00896800">
            <w:pPr>
              <w:pStyle w:val="ListParagraph"/>
              <w:numPr>
                <w:ilvl w:val="0"/>
                <w:numId w:val="1"/>
              </w:numPr>
              <w:ind w:left="158" w:hanging="180"/>
            </w:pPr>
          </w:p>
        </w:tc>
        <w:tc>
          <w:tcPr>
            <w:tcW w:w="2628" w:type="dxa"/>
          </w:tcPr>
          <w:p w:rsidR="00FD27C9" w:rsidRDefault="00FD27C9" w:rsidP="00D23C09"/>
        </w:tc>
      </w:tr>
      <w:tr w:rsidR="00896800" w:rsidTr="00896800">
        <w:tc>
          <w:tcPr>
            <w:tcW w:w="2048" w:type="dxa"/>
          </w:tcPr>
          <w:p w:rsidR="00896800" w:rsidRDefault="00896800" w:rsidP="00D23C09">
            <w:r>
              <w:t>Adjournment</w:t>
            </w:r>
          </w:p>
          <w:p w:rsidR="00896800" w:rsidRDefault="00896800" w:rsidP="00D23C09"/>
        </w:tc>
        <w:tc>
          <w:tcPr>
            <w:tcW w:w="1531" w:type="dxa"/>
          </w:tcPr>
          <w:p w:rsidR="00896800" w:rsidRDefault="00896800" w:rsidP="00CF2474"/>
        </w:tc>
        <w:tc>
          <w:tcPr>
            <w:tcW w:w="6447" w:type="dxa"/>
            <w:gridSpan w:val="3"/>
          </w:tcPr>
          <w:p w:rsidR="00896800" w:rsidRDefault="00896800" w:rsidP="00CF2474">
            <w:r>
              <w:t xml:space="preserve">The meeting adjourned at </w:t>
            </w:r>
            <w:r w:rsidR="00160139">
              <w:rPr>
                <w:u w:val="single"/>
              </w:rPr>
              <w:t>6:15p.m.</w:t>
            </w:r>
          </w:p>
        </w:tc>
      </w:tr>
      <w:tr w:rsidR="00896800" w:rsidTr="00896800">
        <w:tc>
          <w:tcPr>
            <w:tcW w:w="2048" w:type="dxa"/>
          </w:tcPr>
          <w:p w:rsidR="00896800" w:rsidRDefault="00896800" w:rsidP="00D23C09">
            <w:r>
              <w:t>Next Meeting</w:t>
            </w:r>
          </w:p>
          <w:p w:rsidR="00896800" w:rsidRDefault="00896800" w:rsidP="00D23C09"/>
        </w:tc>
        <w:tc>
          <w:tcPr>
            <w:tcW w:w="1531" w:type="dxa"/>
          </w:tcPr>
          <w:p w:rsidR="00896800" w:rsidRDefault="00896800" w:rsidP="00D23C09"/>
        </w:tc>
        <w:tc>
          <w:tcPr>
            <w:tcW w:w="6447" w:type="dxa"/>
            <w:gridSpan w:val="3"/>
          </w:tcPr>
          <w:p w:rsidR="00896800" w:rsidRDefault="00896800" w:rsidP="00D23C09">
            <w:r>
              <w:t>The next</w:t>
            </w:r>
            <w:r w:rsidR="00160139">
              <w:t xml:space="preserve"> regular board</w:t>
            </w:r>
            <w:r>
              <w:t xml:space="preserve"> meeting will be on Monday, </w:t>
            </w:r>
            <w:r w:rsidR="00160139">
              <w:t>Feb</w:t>
            </w:r>
            <w:r w:rsidR="00827437">
              <w:t>r</w:t>
            </w:r>
            <w:r w:rsidR="00160139">
              <w:t>uary 20,</w:t>
            </w:r>
            <w:r w:rsidR="00827437">
              <w:t xml:space="preserve"> </w:t>
            </w:r>
            <w:r w:rsidR="00160139">
              <w:t>2023 @ 5:00 PM.</w:t>
            </w:r>
          </w:p>
        </w:tc>
      </w:tr>
    </w:tbl>
    <w:p w:rsidR="00D23C09" w:rsidRDefault="00D23C09" w:rsidP="00D23C09"/>
    <w:sectPr w:rsidR="00D23C09" w:rsidSect="00D23C09">
      <w:pgSz w:w="12240" w:h="15840"/>
      <w:pgMar w:top="1440" w:right="1170" w:bottom="1440" w:left="12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69FC"/>
    <w:multiLevelType w:val="hybridMultilevel"/>
    <w:tmpl w:val="65447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09"/>
    <w:rsid w:val="00012ABA"/>
    <w:rsid w:val="0011018B"/>
    <w:rsid w:val="0012273F"/>
    <w:rsid w:val="00160139"/>
    <w:rsid w:val="001B131D"/>
    <w:rsid w:val="001E5322"/>
    <w:rsid w:val="004C67BE"/>
    <w:rsid w:val="00502A91"/>
    <w:rsid w:val="005451F8"/>
    <w:rsid w:val="0059614E"/>
    <w:rsid w:val="006801C3"/>
    <w:rsid w:val="006C5C57"/>
    <w:rsid w:val="006E50BF"/>
    <w:rsid w:val="00783291"/>
    <w:rsid w:val="007A5855"/>
    <w:rsid w:val="00827437"/>
    <w:rsid w:val="00886C10"/>
    <w:rsid w:val="00896800"/>
    <w:rsid w:val="00984D99"/>
    <w:rsid w:val="009C18FB"/>
    <w:rsid w:val="009F26C5"/>
    <w:rsid w:val="00A35B64"/>
    <w:rsid w:val="00A62352"/>
    <w:rsid w:val="00C2313C"/>
    <w:rsid w:val="00CF2474"/>
    <w:rsid w:val="00CF7120"/>
    <w:rsid w:val="00D23C09"/>
    <w:rsid w:val="00D6306F"/>
    <w:rsid w:val="00E1392F"/>
    <w:rsid w:val="00E46FC6"/>
    <w:rsid w:val="00EE58A8"/>
    <w:rsid w:val="00FD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6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6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59D42-A6B8-482B-AF32-41402B1B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Delecia</dc:creator>
  <cp:lastModifiedBy>Staff</cp:lastModifiedBy>
  <cp:revision>2</cp:revision>
  <dcterms:created xsi:type="dcterms:W3CDTF">2023-02-20T22:13:00Z</dcterms:created>
  <dcterms:modified xsi:type="dcterms:W3CDTF">2023-02-20T22:13:00Z</dcterms:modified>
</cp:coreProperties>
</file>